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3271594</wp:posOffset>
                </wp:positionH>
                <wp:positionV relativeFrom="paragraph">
                  <wp:posOffset>19264</wp:posOffset>
                </wp:positionV>
                <wp:extent cx="3128225" cy="54864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225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0B4E90" w:rsidP="008C03B6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انکوباتور شیکردار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معمولی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00 </w:t>
                            </w:r>
                            <w:r w:rsidR="00F60FB0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دو طبقه </w:t>
                            </w:r>
                            <w:r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مدل </w:t>
                            </w:r>
                            <w:r w:rsidR="007040D3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8C03B6" w:rsidRDefault="008C03B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حجم 600 لیتر</w:t>
                            </w:r>
                          </w:p>
                          <w:p w:rsidR="008C03B6" w:rsidRDefault="008F032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0923A3" w:rsidRPr="000832F8" w:rsidRDefault="000B4E90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8F03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کنترل دما در محدوده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03CB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درجه بالا</w:t>
                            </w:r>
                            <w:bookmarkStart w:id="0" w:name="_GoBack"/>
                            <w:bookmarkEnd w:id="0"/>
                            <w:r w:rsidR="00E03CB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تر از محیط 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تا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60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</w:p>
                          <w:p w:rsidR="000923A3" w:rsidRPr="000832F8" w:rsidRDefault="000B4E90" w:rsidP="00F60FB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دارای </w:t>
                            </w:r>
                            <w:r w:rsidR="00F60FB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دو طبقه شیکر</w:t>
                            </w:r>
                          </w:p>
                          <w:p w:rsidR="000B4E90" w:rsidRPr="008F0326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</w:t>
                            </w:r>
                            <w:r w:rsidR="008F0326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="000B4E90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7.6pt;margin-top:1.5pt;width:246.3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" stroked="f">
                <v:textbox>
                  <w:txbxContent>
                    <w:p w:rsidR="005240F1" w:rsidRPr="000832F8" w:rsidRDefault="000B4E90" w:rsidP="008C03B6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انکوباتور شیکردار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معمولی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6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00 </w:t>
                      </w:r>
                      <w:r w:rsidR="00F60FB0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دو طبقه </w:t>
                      </w:r>
                      <w:r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مدل </w:t>
                      </w:r>
                      <w:r w:rsidR="007040D3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8C03B6" w:rsidRDefault="008C03B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حجم 600 لیتر</w:t>
                      </w:r>
                    </w:p>
                    <w:p w:rsidR="008C03B6" w:rsidRDefault="008F032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 طبقه فضا برای نمونه گذاری</w:t>
                      </w:r>
                    </w:p>
                    <w:p w:rsidR="000923A3" w:rsidRPr="000832F8" w:rsidRDefault="000B4E90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8F03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کنترل دما در محدوده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8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03CB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درجه بالا</w:t>
                      </w:r>
                      <w:bookmarkStart w:id="1" w:name="_GoBack"/>
                      <w:bookmarkEnd w:id="1"/>
                      <w:r w:rsidR="00E03CB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تر از محیط 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60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</w:p>
                    <w:p w:rsidR="000923A3" w:rsidRPr="000832F8" w:rsidRDefault="000B4E90" w:rsidP="00F60FB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دارای </w:t>
                      </w:r>
                      <w:r w:rsidR="00F60FB0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دو طبقه شیکر</w:t>
                      </w:r>
                    </w:p>
                    <w:p w:rsidR="000B4E90" w:rsidRPr="008F0326" w:rsidRDefault="006778E3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</w:t>
                      </w:r>
                      <w:r w:rsidR="008F0326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r w:rsidR="000B4E90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5E" w:rsidRDefault="008C03B6" w:rsidP="005240F1">
      <w:pPr>
        <w:jc w:val="right"/>
      </w:pPr>
      <w:r>
        <w:rPr>
          <w:noProof/>
        </w:rPr>
        <w:drawing>
          <wp:inline distT="0" distB="0" distL="0" distR="0">
            <wp:extent cx="3099460" cy="4149078"/>
            <wp:effectExtent l="0" t="0" r="571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759" cy="415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A4" w:rsidRDefault="007828A4" w:rsidP="000923A3">
      <w:pPr>
        <w:jc w:val="right"/>
      </w:pPr>
    </w:p>
    <w:p w:rsidR="008C03B6" w:rsidRDefault="008C03B6" w:rsidP="000923A3">
      <w:pPr>
        <w:jc w:val="right"/>
      </w:pPr>
    </w:p>
    <w:p w:rsidR="008C03B6" w:rsidRDefault="008C03B6" w:rsidP="000923A3">
      <w:pPr>
        <w:jc w:val="right"/>
        <w:rPr>
          <w:rtl/>
        </w:rPr>
      </w:pPr>
    </w:p>
    <w:tbl>
      <w:tblPr>
        <w:tblStyle w:val="TableGrid"/>
        <w:bidiVisual/>
        <w:tblW w:w="0" w:type="auto"/>
        <w:tblInd w:w="2767" w:type="dxa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2119"/>
      </w:tblGrid>
      <w:tr w:rsidR="007828A4" w:rsidRPr="007828A4" w:rsidTr="005E6CCE">
        <w:trPr>
          <w:trHeight w:val="513"/>
        </w:trPr>
        <w:tc>
          <w:tcPr>
            <w:tcW w:w="1714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ارتفاع(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2119" w:type="dxa"/>
          </w:tcPr>
          <w:p w:rsidR="007828A4" w:rsidRPr="007828A4" w:rsidRDefault="009D3C37" w:rsidP="009D3C37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7828A4" w:rsidRPr="007828A4">
              <w:rPr>
                <w:rFonts w:cs="B Nazanin"/>
              </w:rPr>
              <w:t>SHE-</w:t>
            </w:r>
            <w:r w:rsidR="008F0326">
              <w:rPr>
                <w:rFonts w:cs="B Nazanin"/>
              </w:rPr>
              <w:t>6</w:t>
            </w:r>
            <w:r w:rsidR="007828A4" w:rsidRPr="007828A4">
              <w:rPr>
                <w:rFonts w:cs="B Nazanin"/>
              </w:rPr>
              <w:t>00</w:t>
            </w:r>
          </w:p>
        </w:tc>
      </w:tr>
      <w:tr w:rsidR="007828A4" w:rsidRPr="007828A4" w:rsidTr="005E6CCE">
        <w:trPr>
          <w:trHeight w:val="513"/>
        </w:trPr>
        <w:tc>
          <w:tcPr>
            <w:tcW w:w="1714" w:type="dxa"/>
          </w:tcPr>
          <w:p w:rsidR="007828A4" w:rsidRPr="007828A4" w:rsidRDefault="008F0326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165</w:t>
            </w:r>
          </w:p>
        </w:tc>
        <w:tc>
          <w:tcPr>
            <w:tcW w:w="1715" w:type="dxa"/>
          </w:tcPr>
          <w:p w:rsidR="007828A4" w:rsidRPr="007828A4" w:rsidRDefault="008F0326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95</w:t>
            </w:r>
          </w:p>
        </w:tc>
        <w:tc>
          <w:tcPr>
            <w:tcW w:w="1715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2119" w:type="dxa"/>
          </w:tcPr>
          <w:p w:rsidR="005E6CCE" w:rsidRPr="007828A4" w:rsidRDefault="007828A4" w:rsidP="005E6CCE">
            <w:pPr>
              <w:spacing w:after="200" w:line="276" w:lineRule="auto"/>
              <w:jc w:val="center"/>
              <w:rPr>
                <w:rFonts w:cs="B Nazanin"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  <w:r w:rsidR="005E6CCE">
              <w:rPr>
                <w:rFonts w:cs="B Nazanin" w:hint="cs"/>
                <w:rtl/>
              </w:rPr>
              <w:t xml:space="preserve"> </w:t>
            </w:r>
            <w:r w:rsidR="005E6CCE">
              <w:rPr>
                <w:rFonts w:cs="B Nazanin"/>
              </w:rPr>
              <w:t>(w*d*h)</w:t>
            </w:r>
          </w:p>
        </w:tc>
      </w:tr>
      <w:tr w:rsidR="007828A4" w:rsidRPr="007828A4" w:rsidTr="005E6CCE">
        <w:trPr>
          <w:trHeight w:val="513"/>
        </w:trPr>
        <w:tc>
          <w:tcPr>
            <w:tcW w:w="1714" w:type="dxa"/>
          </w:tcPr>
          <w:p w:rsidR="007828A4" w:rsidRPr="007828A4" w:rsidRDefault="00744B3F" w:rsidP="008F03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8F0326">
              <w:rPr>
                <w:rFonts w:cs="B Nazanin" w:hint="cs"/>
                <w:rtl/>
              </w:rPr>
              <w:t>30</w:t>
            </w:r>
          </w:p>
        </w:tc>
        <w:tc>
          <w:tcPr>
            <w:tcW w:w="1715" w:type="dxa"/>
          </w:tcPr>
          <w:p w:rsidR="007828A4" w:rsidRPr="007828A4" w:rsidRDefault="008F0326" w:rsidP="007828A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</w:t>
            </w:r>
          </w:p>
        </w:tc>
        <w:tc>
          <w:tcPr>
            <w:tcW w:w="1715" w:type="dxa"/>
          </w:tcPr>
          <w:p w:rsidR="007828A4" w:rsidRPr="007828A4" w:rsidRDefault="008F0326" w:rsidP="007828A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65</w:t>
            </w:r>
          </w:p>
        </w:tc>
        <w:tc>
          <w:tcPr>
            <w:tcW w:w="2119" w:type="dxa"/>
          </w:tcPr>
          <w:p w:rsidR="005E6CCE" w:rsidRPr="007828A4" w:rsidRDefault="007828A4" w:rsidP="005E6CCE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  <w:r w:rsidR="005E6CCE">
              <w:rPr>
                <w:rFonts w:cs="B Nazanin" w:hint="cs"/>
                <w:rtl/>
              </w:rPr>
              <w:t xml:space="preserve"> </w:t>
            </w:r>
            <w:r w:rsidR="005E6CCE">
              <w:rPr>
                <w:rFonts w:cs="B Nazanin"/>
              </w:rPr>
              <w:t>(w*d*h)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3F9" w:rsidRDefault="000443F9" w:rsidP="005240F1">
      <w:pPr>
        <w:spacing w:after="0" w:line="240" w:lineRule="auto"/>
      </w:pPr>
      <w:r>
        <w:separator/>
      </w:r>
    </w:p>
  </w:endnote>
  <w:endnote w:type="continuationSeparator" w:id="0">
    <w:p w:rsidR="000443F9" w:rsidRDefault="000443F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CD34A4" w:rsidRDefault="006A20F8" w:rsidP="00CD34A4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 </w:t>
    </w:r>
    <w:r w:rsidRPr="006A20F8">
      <w:rPr>
        <w:rFonts w:cs="B Nazanin"/>
        <w:color w:val="FFFF00"/>
        <w:rtl/>
      </w:rPr>
      <w:t xml:space="preserve"> </w:t>
    </w:r>
    <w:r w:rsidR="00CD34A4" w:rsidRPr="006A20F8">
      <w:rPr>
        <w:rFonts w:cs="B Nazanin" w:hint="cs"/>
        <w:color w:val="FFFF00"/>
        <w:rtl/>
      </w:rPr>
      <w:t>آدرس</w:t>
    </w:r>
    <w:r w:rsidR="00CD34A4" w:rsidRPr="006A20F8">
      <w:rPr>
        <w:rFonts w:cs="B Nazanin"/>
        <w:color w:val="FFFF00"/>
        <w:rtl/>
      </w:rPr>
      <w:t xml:space="preserve">: </w:t>
    </w:r>
    <w:r w:rsidR="00CD34A4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CD34A4" w:rsidRDefault="00CD34A4" w:rsidP="00CD34A4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CD34A4" w:rsidP="00CD34A4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3F9" w:rsidRDefault="000443F9" w:rsidP="005240F1">
      <w:pPr>
        <w:spacing w:after="0" w:line="240" w:lineRule="auto"/>
      </w:pPr>
      <w:r>
        <w:separator/>
      </w:r>
    </w:p>
  </w:footnote>
  <w:footnote w:type="continuationSeparator" w:id="0">
    <w:p w:rsidR="000443F9" w:rsidRDefault="000443F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F2480D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36610"/>
    <w:rsid w:val="000443F9"/>
    <w:rsid w:val="000832F8"/>
    <w:rsid w:val="000923A3"/>
    <w:rsid w:val="000B4E90"/>
    <w:rsid w:val="001453AF"/>
    <w:rsid w:val="001B3EB8"/>
    <w:rsid w:val="00202AAB"/>
    <w:rsid w:val="00286F8F"/>
    <w:rsid w:val="002B51B7"/>
    <w:rsid w:val="0030025E"/>
    <w:rsid w:val="003F458F"/>
    <w:rsid w:val="003F5962"/>
    <w:rsid w:val="0041307E"/>
    <w:rsid w:val="004378DE"/>
    <w:rsid w:val="004B711D"/>
    <w:rsid w:val="004D2A64"/>
    <w:rsid w:val="005240F1"/>
    <w:rsid w:val="005A4AE9"/>
    <w:rsid w:val="005E6CCE"/>
    <w:rsid w:val="00613629"/>
    <w:rsid w:val="00667C4A"/>
    <w:rsid w:val="006778E3"/>
    <w:rsid w:val="006A20F8"/>
    <w:rsid w:val="006A47BF"/>
    <w:rsid w:val="006D7A30"/>
    <w:rsid w:val="00702F8B"/>
    <w:rsid w:val="007040D3"/>
    <w:rsid w:val="00712812"/>
    <w:rsid w:val="00744B3F"/>
    <w:rsid w:val="007643AC"/>
    <w:rsid w:val="007828A4"/>
    <w:rsid w:val="00795596"/>
    <w:rsid w:val="008C03B6"/>
    <w:rsid w:val="008F0326"/>
    <w:rsid w:val="009D3C37"/>
    <w:rsid w:val="00B9406A"/>
    <w:rsid w:val="00C6303C"/>
    <w:rsid w:val="00C804BC"/>
    <w:rsid w:val="00CD34A4"/>
    <w:rsid w:val="00D25287"/>
    <w:rsid w:val="00D84B2B"/>
    <w:rsid w:val="00DA0A92"/>
    <w:rsid w:val="00E03CB9"/>
    <w:rsid w:val="00F02DE1"/>
    <w:rsid w:val="00F2480D"/>
    <w:rsid w:val="00F44414"/>
    <w:rsid w:val="00F6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C3B8352"/>
  <w15:docId w15:val="{01184C15-9EB6-46DF-A0C1-54772CEB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10</cp:revision>
  <cp:lastPrinted>2016-04-11T19:52:00Z</cp:lastPrinted>
  <dcterms:created xsi:type="dcterms:W3CDTF">2016-04-11T18:53:00Z</dcterms:created>
  <dcterms:modified xsi:type="dcterms:W3CDTF">2019-11-27T05:21:00Z</dcterms:modified>
</cp:coreProperties>
</file>